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F9F33" w14:textId="77777777" w:rsidR="00CF3D53" w:rsidRPr="00AD7769" w:rsidRDefault="00CF3D53" w:rsidP="00CF3D5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2805379"/>
      <w:r w:rsidRPr="00AD7769">
        <w:rPr>
          <w:rFonts w:ascii="Arial" w:hAnsi="Arial" w:cs="Arial"/>
          <w:b/>
          <w:bCs/>
          <w:sz w:val="24"/>
          <w:szCs w:val="24"/>
        </w:rPr>
        <w:t xml:space="preserve">ORGANIZADOR DO CAMPO: </w:t>
      </w:r>
      <w:r>
        <w:rPr>
          <w:rFonts w:ascii="Arial" w:hAnsi="Arial" w:cs="Arial"/>
          <w:b/>
          <w:bCs/>
          <w:sz w:val="24"/>
          <w:szCs w:val="24"/>
        </w:rPr>
        <w:t xml:space="preserve">ESPAÇOS, </w:t>
      </w:r>
      <w:r w:rsidRPr="00570B6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 xml:space="preserve">TEMPOS, QUANTIDADES, RELAÇÕES E </w:t>
      </w:r>
      <w:proofErr w:type="gramStart"/>
      <w:r w:rsidRPr="00570B6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>TRANSFORMAÇÕES</w:t>
      </w:r>
      <w:proofErr w:type="gramEnd"/>
    </w:p>
    <w:p w14:paraId="6B8F5CE0" w14:textId="77777777" w:rsidR="00CF3D53" w:rsidRPr="00C70519" w:rsidRDefault="00CF3D53" w:rsidP="00CF3D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14:paraId="635B208C" w14:textId="1A84FDD1" w:rsidR="00CF3D53" w:rsidRDefault="00CF3D53" w:rsidP="00CF3D5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</w:t>
      </w:r>
      <w:proofErr w:type="gramStart"/>
      <w:r w:rsidRPr="00C70519">
        <w:rPr>
          <w:rFonts w:ascii="Arial" w:hAnsi="Arial" w:cs="Arial"/>
          <w:b/>
          <w:bCs/>
          <w:sz w:val="24"/>
          <w:szCs w:val="24"/>
        </w:rPr>
        <w:t>SE</w:t>
      </w:r>
      <w:proofErr w:type="gramEnd"/>
    </w:p>
    <w:p w14:paraId="47CF2E4C" w14:textId="77777777" w:rsidR="00CF3D53" w:rsidRPr="00C70519" w:rsidRDefault="00CF3D53" w:rsidP="00CF3D53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Crianças bem pequenas</w:t>
      </w:r>
    </w:p>
    <w:p w14:paraId="7B09F37E" w14:textId="722FE775" w:rsidR="00CF3D53" w:rsidRDefault="00CF3D53" w:rsidP="00CF3D5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70519">
        <w:rPr>
          <w:rFonts w:ascii="Arial" w:hAnsi="Arial" w:cs="Arial"/>
          <w:b/>
          <w:bCs/>
        </w:rPr>
        <w:t>1</w:t>
      </w:r>
      <w:proofErr w:type="gramEnd"/>
      <w:r w:rsidRPr="00C70519">
        <w:rPr>
          <w:rFonts w:ascii="Arial" w:hAnsi="Arial" w:cs="Arial"/>
          <w:b/>
          <w:bCs/>
        </w:rPr>
        <w:t xml:space="preserve"> ano e 7 meses a 3 anos e 11 meses</w:t>
      </w: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245"/>
        <w:gridCol w:w="10343"/>
      </w:tblGrid>
      <w:tr w:rsidR="00CF3D53" w14:paraId="565E2D8C" w14:textId="77777777" w:rsidTr="00CF3D53">
        <w:tc>
          <w:tcPr>
            <w:tcW w:w="5245" w:type="dxa"/>
          </w:tcPr>
          <w:p w14:paraId="415B848C" w14:textId="77777777" w:rsidR="00CF3D53" w:rsidRPr="00C70519" w:rsidRDefault="00CF3D53" w:rsidP="00F30F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343" w:type="dxa"/>
          </w:tcPr>
          <w:p w14:paraId="6EF8B5AA" w14:textId="0228A805" w:rsidR="00CF3D53" w:rsidRPr="00C70519" w:rsidRDefault="00CF3D53" w:rsidP="00F30F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CF3D53" w:rsidRPr="000D2B4C" w14:paraId="544A9439" w14:textId="77777777" w:rsidTr="00CF3D53">
        <w:tc>
          <w:tcPr>
            <w:tcW w:w="5245" w:type="dxa"/>
          </w:tcPr>
          <w:p w14:paraId="4A39DE4A" w14:textId="77777777" w:rsidR="00CF3D53" w:rsidRDefault="00CF3D53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 Explorar e descrever semelhanças e diferenças entre as características e propriedades dos objetos (</w:t>
            </w:r>
            <w:proofErr w:type="gramStart"/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textura, massa, tamanho</w:t>
            </w:r>
            <w:proofErr w:type="gramEnd"/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). </w:t>
            </w:r>
          </w:p>
          <w:p w14:paraId="520DCE8D" w14:textId="77777777" w:rsidR="00CF3D53" w:rsidRDefault="00CF3D53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Observar, relatar e descrever incidentes do cotidiano e fenômenos naturais (luz solar, vento, chuva etc.). </w:t>
            </w:r>
          </w:p>
          <w:p w14:paraId="31606E5E" w14:textId="77777777" w:rsidR="00CF3D53" w:rsidRDefault="00CF3D53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Compartilhar, com outras crianças, situações de cuidado de plantas e animais nos espaços da instituição e fora dela.</w:t>
            </w:r>
          </w:p>
          <w:p w14:paraId="2A0182A5" w14:textId="77777777" w:rsidR="00CF3D53" w:rsidRDefault="00CF3D53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Identificar relações espaciais (dentro e fora, em cima, embaixo, acima, abaixo, entre e do lado) e temporais (antes, durante e depois). </w:t>
            </w:r>
          </w:p>
          <w:p w14:paraId="201B8EF7" w14:textId="77777777" w:rsidR="00CF3D53" w:rsidRDefault="00CF3D53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Classificar objetos, considerando determinado atributo (tamanho, peso, cor, forma etc.).</w:t>
            </w:r>
          </w:p>
          <w:p w14:paraId="75C52555" w14:textId="77777777" w:rsidR="00CF3D53" w:rsidRDefault="00CF3D53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Utilizar conceitos básicos de tempo (agora, antes, durante, depois, ontem, hoje, amanhã, lento, rápido, depressa, devagar). </w:t>
            </w:r>
          </w:p>
          <w:p w14:paraId="22E4A667" w14:textId="77777777" w:rsidR="00CF3D53" w:rsidRDefault="00CF3D53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Contar oralmente objetos, pessoas, livros etc., em contextos diversos. </w:t>
            </w:r>
          </w:p>
          <w:p w14:paraId="67A66B97" w14:textId="26BD8EE3" w:rsidR="00CF3D53" w:rsidRPr="000D2B4C" w:rsidRDefault="00CF3D53" w:rsidP="00F30FF0">
            <w:pPr>
              <w:rPr>
                <w:rFonts w:ascii="Arial" w:hAnsi="Arial" w:cs="Arial"/>
                <w:b/>
                <w:bCs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Registrar</w:t>
            </w:r>
            <w:r w:rsidR="00F5262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F52621" w:rsidRPr="00F52621">
              <w:rPr>
                <w:rFonts w:ascii="Arial" w:eastAsia="Times New Roman" w:hAnsi="Arial" w:cs="Arial"/>
                <w:color w:val="FF0000"/>
                <w:lang w:eastAsia="pt-BR"/>
              </w:rPr>
              <w:t>(Associar)</w:t>
            </w:r>
            <w:r w:rsidRPr="00F52621">
              <w:rPr>
                <w:rFonts w:ascii="Arial" w:eastAsia="Times New Roman" w:hAnsi="Arial" w:cs="Arial"/>
                <w:color w:val="FF0000"/>
                <w:lang w:eastAsia="pt-BR"/>
              </w:rPr>
              <w:t xml:space="preserve"> 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com números</w:t>
            </w:r>
            <w:r w:rsidR="00F52621"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r w:rsidR="00F52621" w:rsidRPr="00F31433">
              <w:rPr>
                <w:rFonts w:ascii="Arial" w:eastAsia="Times New Roman" w:hAnsi="Arial" w:cs="Arial"/>
                <w:color w:val="FF0000"/>
                <w:lang w:eastAsia="pt-BR"/>
              </w:rPr>
              <w:t>convencionais</w:t>
            </w:r>
            <w:r w:rsidR="00F31433" w:rsidRPr="00F31433">
              <w:rPr>
                <w:rFonts w:ascii="Arial" w:eastAsia="Times New Roman" w:hAnsi="Arial" w:cs="Arial"/>
                <w:color w:val="FF0000"/>
                <w:lang w:eastAsia="pt-BR"/>
              </w:rPr>
              <w:t>/desenhos</w:t>
            </w:r>
            <w:r w:rsidR="00F52621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a quantidade de crianças (meninas e meninos, presentes e ausentes) e a quantidade de objetos da mesma natureza (bonecas, bolas, livros etc.)</w:t>
            </w:r>
            <w:r w:rsidR="00F31433"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="00F31433" w:rsidRPr="00F31433">
              <w:rPr>
                <w:rFonts w:ascii="Arial" w:eastAsia="Times New Roman" w:hAnsi="Arial" w:cs="Arial"/>
                <w:color w:val="FF0000"/>
                <w:lang w:eastAsia="pt-BR"/>
              </w:rPr>
              <w:t>bem como tentativas de registros</w:t>
            </w:r>
            <w:r w:rsidRPr="00F31433">
              <w:rPr>
                <w:rFonts w:ascii="Arial" w:eastAsia="Times New Roman" w:hAnsi="Arial" w:cs="Arial"/>
                <w:color w:val="FF0000"/>
                <w:lang w:eastAsia="pt-BR"/>
              </w:rPr>
              <w:t>.</w:t>
            </w:r>
          </w:p>
        </w:tc>
        <w:tc>
          <w:tcPr>
            <w:tcW w:w="10343" w:type="dxa"/>
          </w:tcPr>
          <w:p w14:paraId="1ABDD14A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 xml:space="preserve">Explorar elementos e produzir edificações, montagens, estruturas com blocos, peças, pedras, madeira, gravetos, galhos, folhas, tecidos, colchões, caixas, </w:t>
            </w:r>
            <w:proofErr w:type="spellStart"/>
            <w:r w:rsidRPr="00864EFB">
              <w:rPr>
                <w:rFonts w:ascii="Arial" w:hAnsi="Arial" w:cs="Arial"/>
              </w:rPr>
              <w:t>legos</w:t>
            </w:r>
            <w:proofErr w:type="spellEnd"/>
            <w:r w:rsidRPr="00864EFB">
              <w:rPr>
                <w:rFonts w:ascii="Arial" w:hAnsi="Arial" w:cs="Arial"/>
              </w:rPr>
              <w:t>, argolas, etc.;</w:t>
            </w:r>
          </w:p>
          <w:p w14:paraId="7F12CEB2" w14:textId="4F75D6AD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Brincar de encaixar, empilhar, emparelhar, selecionar, classificar brinquedos, objetos, elementos da natureza,</w:t>
            </w:r>
            <w:r w:rsidR="006C227D">
              <w:rPr>
                <w:rFonts w:ascii="Arial" w:hAnsi="Arial" w:cs="Arial"/>
              </w:rPr>
              <w:t xml:space="preserve"> </w:t>
            </w:r>
            <w:r w:rsidR="00991DB7" w:rsidRPr="006C227D">
              <w:rPr>
                <w:rFonts w:ascii="Arial" w:hAnsi="Arial" w:cs="Arial"/>
                <w:color w:val="FF0000"/>
              </w:rPr>
              <w:t xml:space="preserve">montar, desmontar, empilhar, derrubar, encher, esvaziar, </w:t>
            </w:r>
            <w:r w:rsidR="00991DB7">
              <w:rPr>
                <w:rFonts w:ascii="Arial" w:hAnsi="Arial" w:cs="Arial"/>
                <w:color w:val="FF0000"/>
              </w:rPr>
              <w:t>ab</w:t>
            </w:r>
            <w:r w:rsidR="00991DB7" w:rsidRPr="006C227D">
              <w:rPr>
                <w:rFonts w:ascii="Arial" w:hAnsi="Arial" w:cs="Arial"/>
                <w:color w:val="FF0000"/>
              </w:rPr>
              <w:t>rir, fechar, etc</w:t>
            </w:r>
            <w:bookmarkStart w:id="1" w:name="_GoBack"/>
            <w:bookmarkEnd w:id="1"/>
            <w:r w:rsidRPr="00864EFB">
              <w:rPr>
                <w:rFonts w:ascii="Arial" w:hAnsi="Arial" w:cs="Arial"/>
              </w:rPr>
              <w:t>;</w:t>
            </w:r>
          </w:p>
          <w:p w14:paraId="0F907DD0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Participar da produção de receitas de bolos, doces, tortas, pães, bolachas, etc., brincando com a mistura de ingredientes e explorando sua curiosidade com misturas, texturas, aromas, sabores, quantidades, pesos bem como com os fenômenos químicos de assar, cozinhar, etc.;</w:t>
            </w:r>
          </w:p>
          <w:p w14:paraId="35374917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Explorar brincando os conceitos de em cima, embaixo, perto, longe, esquerda, direita, frente, atrás, alto, baixo, grande, pequeno, leve, pesado, etc.;</w:t>
            </w:r>
          </w:p>
          <w:p w14:paraId="24FBB77F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Brincar, desenhar, pintar experimentando diferentes posições do corpo: em pé, deitado, sentado;</w:t>
            </w:r>
          </w:p>
          <w:p w14:paraId="67BB4931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Brincar de medir espaços, materiais e objetos presentes no seu cotidiano, utilizando de diferentes formas de medidas: mãos, palmos, pés, cabos de vassoura, fitas métricas, réguas, etc.;</w:t>
            </w:r>
          </w:p>
          <w:p w14:paraId="16F3D6A3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Utilizar a contagem em diversas situações cotidianas: dos brinquedos, dos objetos, dos dedos das mãos, das peças, das datas, das idades, dos preços, sempre em contextos significativos, etc.;</w:t>
            </w:r>
          </w:p>
          <w:p w14:paraId="237DEC08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Participar de brincadeiras e interações de uso de conhecimentos temporais: ontem, hoje, amanhã, manhã, tarde, noite, antes, agora, depois, etc.;</w:t>
            </w:r>
          </w:p>
          <w:p w14:paraId="30D4A6F4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 xml:space="preserve">Construir brinquedos utilizando restos de madeira, de tecido, barbantes, </w:t>
            </w:r>
            <w:proofErr w:type="gramStart"/>
            <w:r w:rsidRPr="00864EFB">
              <w:rPr>
                <w:rFonts w:ascii="Arial" w:hAnsi="Arial" w:cs="Arial"/>
              </w:rPr>
              <w:t>cola,</w:t>
            </w:r>
            <w:proofErr w:type="gramEnd"/>
            <w:r w:rsidRPr="00864EFB">
              <w:rPr>
                <w:rFonts w:ascii="Arial" w:hAnsi="Arial" w:cs="Arial"/>
              </w:rPr>
              <w:t xml:space="preserve"> etc.;</w:t>
            </w:r>
          </w:p>
          <w:p w14:paraId="6915B362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Experimentar espaços e materiais com diferentes alturas, comprimentos, espessuras e descobrir diferentes localizações utilizando-se de pequenos mapas, plantas baixas, setas, legendas, etc.;</w:t>
            </w:r>
          </w:p>
          <w:p w14:paraId="008FA127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Construir e experimentar diferentes percursos como ruas, labirintos, para compor cenários de brincadeiras de carrinho, triciclo, etc., conhecendo algumas regras de trânsito;</w:t>
            </w:r>
          </w:p>
          <w:p w14:paraId="212613E3" w14:textId="213DEF07" w:rsidR="001A5961" w:rsidRPr="006C227D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FF0000"/>
              </w:rPr>
            </w:pPr>
            <w:r w:rsidRPr="006C227D">
              <w:rPr>
                <w:rFonts w:ascii="Arial" w:hAnsi="Arial" w:cs="Arial"/>
                <w:color w:val="FF0000"/>
              </w:rPr>
              <w:t>Participar de brincadeiras de montar, desmontar, empilhar, derrubar, encher, esvaziar, abrir, fechar, etc.</w:t>
            </w:r>
            <w:r w:rsidR="006C227D">
              <w:rPr>
                <w:rFonts w:ascii="Arial" w:hAnsi="Arial" w:cs="Arial"/>
                <w:color w:val="FF0000"/>
              </w:rPr>
              <w:t xml:space="preserve"> - </w:t>
            </w:r>
            <w:proofErr w:type="gramStart"/>
            <w:r w:rsidR="006C227D">
              <w:rPr>
                <w:rFonts w:ascii="Arial" w:hAnsi="Arial" w:cs="Arial"/>
                <w:color w:val="FF0000"/>
              </w:rPr>
              <w:t>RETIRAR</w:t>
            </w:r>
            <w:proofErr w:type="gramEnd"/>
          </w:p>
          <w:p w14:paraId="4CD5A037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Interagir, construir hipóteses, dialogar e aprender sobre os fenômenos naturais como chuvas, tempestades, trovões, raios, neves, etc.;</w:t>
            </w:r>
          </w:p>
          <w:p w14:paraId="3A703E87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 xml:space="preserve">Interagir, apreciar, construir hipóteses e aprender sobre a existência do sol, da lua, dos </w:t>
            </w:r>
            <w:r w:rsidRPr="00864EFB">
              <w:rPr>
                <w:rFonts w:ascii="Arial" w:hAnsi="Arial" w:cs="Arial"/>
              </w:rPr>
              <w:lastRenderedPageBreak/>
              <w:t>planetas, etc.;</w:t>
            </w:r>
          </w:p>
          <w:p w14:paraId="7F1B896C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Participar de práticas de sustentabilidade como a correta destinação do lixo, práticas de economizar água, luz, etc.;</w:t>
            </w:r>
          </w:p>
          <w:p w14:paraId="5E73DFE8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Construir hipóteses, e aos poucos apropriar-se de conhecimentos científicos sobre fenômenos naturais causados pela degradação do meio ambiente como: alagamentos, deslizamentos de terra, poluição de mares e rios;</w:t>
            </w:r>
          </w:p>
          <w:p w14:paraId="1E61A1DF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Participar de passeios de exploração e apreciação e conhecimento da biodiversidade presente na natureza;</w:t>
            </w:r>
          </w:p>
          <w:p w14:paraId="228BB2A4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Brincar livremente em sintonia com plantas, vegetação num ambiente agradável com uma mistura de sol, sombra, cor, textura, aroma e suavidade que proporcionam um sentimento de prazer, tranquilidade e paz;</w:t>
            </w:r>
          </w:p>
          <w:p w14:paraId="6451141E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Brincar com peças soltas encontradas na natureza como tocos, troncos, gravetos, areia, água, materiais manipuláveis, ampliando o grau de inventividade e criatividade e as possibilidades de descoberta;</w:t>
            </w:r>
          </w:p>
          <w:p w14:paraId="157DBB3C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Participar de passeios em parques e praças, florestas, sítios, observatórios, áreas de criação e proteção de animais, flores, plantas, etc.;</w:t>
            </w:r>
          </w:p>
          <w:p w14:paraId="1384BBB3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Observar a vida dos seres vivos como pássaros, formigas, plantas, flore</w:t>
            </w:r>
            <w:r>
              <w:rPr>
                <w:rFonts w:ascii="Arial" w:hAnsi="Arial" w:cs="Arial"/>
              </w:rPr>
              <w:t>s, etc.</w:t>
            </w:r>
            <w:r w:rsidRPr="00864EFB">
              <w:rPr>
                <w:rFonts w:ascii="Arial" w:hAnsi="Arial" w:cs="Arial"/>
              </w:rPr>
              <w:t>;</w:t>
            </w:r>
          </w:p>
          <w:p w14:paraId="66217FC4" w14:textId="77777777" w:rsidR="001A5961" w:rsidRPr="00864EFB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Brincar de explorar e desvendar os segredos da natureza utilizando-se de instrumentos industrializados ou confeccionados como lupa, termômetro, binóculo, luneta, telescópio, etc.;</w:t>
            </w:r>
          </w:p>
          <w:p w14:paraId="2E2F75D2" w14:textId="77777777" w:rsidR="001A5961" w:rsidRPr="00CF3D53" w:rsidRDefault="001A5961" w:rsidP="001A59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64EFB">
              <w:rPr>
                <w:rFonts w:ascii="Arial" w:hAnsi="Arial" w:cs="Arial"/>
              </w:rPr>
              <w:t>Registrar por meio de vídeos e fotos os lugares, plantas, animais encontrados durante os passeios, visitas, brincadeiras e explorações.</w:t>
            </w:r>
          </w:p>
          <w:p w14:paraId="767A7E42" w14:textId="0757D481" w:rsidR="00CF3D53" w:rsidRPr="000D2B4C" w:rsidRDefault="00CF3D53" w:rsidP="00F30FF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3BA963" w14:textId="77777777" w:rsidR="00CF3D53" w:rsidRDefault="00CF3D53" w:rsidP="00CF3D5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1DE2C43" w14:textId="77777777" w:rsidR="00CF3D53" w:rsidRPr="00C414AC" w:rsidRDefault="00CF3D53" w:rsidP="00CF3D53">
      <w:pPr>
        <w:spacing w:line="276" w:lineRule="auto"/>
        <w:jc w:val="both"/>
        <w:rPr>
          <w:rFonts w:ascii="Arial" w:hAnsi="Arial" w:cs="Arial"/>
          <w:b/>
          <w:bCs/>
        </w:rPr>
      </w:pPr>
      <w:r w:rsidRPr="00C414AC">
        <w:rPr>
          <w:rFonts w:ascii="Arial" w:hAnsi="Arial" w:cs="Arial"/>
          <w:b/>
          <w:bCs/>
        </w:rPr>
        <w:t xml:space="preserve">INDICAÇÕES METODOLÓGICAS </w:t>
      </w:r>
    </w:p>
    <w:p w14:paraId="4354AC07" w14:textId="77777777" w:rsidR="00CF3D53" w:rsidRPr="00C414AC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C414AC">
        <w:rPr>
          <w:rFonts w:ascii="Arial" w:hAnsi="Arial" w:cs="Arial"/>
          <w:bCs/>
        </w:rPr>
        <w:t>Importante considerar no campo de experiências “Espaços, tempos, quantidade</w:t>
      </w:r>
      <w:r>
        <w:rPr>
          <w:rFonts w:ascii="Arial" w:hAnsi="Arial" w:cs="Arial"/>
          <w:bCs/>
        </w:rPr>
        <w:t xml:space="preserve">s, relações e transformações”: </w:t>
      </w:r>
    </w:p>
    <w:p w14:paraId="22587066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>Promover a participação em situações reais do cotidiano em que a criança irá reconhecer e compreender a função dos números nos diversos contextos (relógio, calendário, número de residências, telefones, calculadora, fita métrica, trena, régua etc.).</w:t>
      </w:r>
    </w:p>
    <w:p w14:paraId="35DCBA18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Planejar experiências em que as crianças possam observar fenômenos e elementos da natureza, de modo a refletir sobre sua incidência na região em que vivem e compreender suas causas e suas características. </w:t>
      </w:r>
    </w:p>
    <w:p w14:paraId="6FDBF7AB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Organizar a participação em atividades culinárias para acompanhar a transformação dos alimentos (cor, forma, textura, espessura, quantidade).  ● Incentivar o consumo de alimentos saudáveis por meio de experiências com plantio, cultivo e </w:t>
      </w:r>
      <w:proofErr w:type="gramStart"/>
      <w:r w:rsidRPr="008978A0">
        <w:rPr>
          <w:rFonts w:ascii="Arial" w:hAnsi="Arial" w:cs="Arial"/>
          <w:bCs/>
        </w:rPr>
        <w:t>colheita</w:t>
      </w:r>
      <w:proofErr w:type="gramEnd"/>
      <w:r w:rsidRPr="008978A0">
        <w:rPr>
          <w:rFonts w:ascii="Arial" w:hAnsi="Arial" w:cs="Arial"/>
          <w:bCs/>
        </w:rPr>
        <w:t xml:space="preserve"> </w:t>
      </w:r>
    </w:p>
    <w:p w14:paraId="64B949DD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Oportunizar </w:t>
      </w:r>
      <w:proofErr w:type="gramStart"/>
      <w:r w:rsidRPr="008978A0">
        <w:rPr>
          <w:rFonts w:ascii="Arial" w:hAnsi="Arial" w:cs="Arial"/>
          <w:bCs/>
        </w:rPr>
        <w:t>à</w:t>
      </w:r>
      <w:proofErr w:type="gramEnd"/>
      <w:r w:rsidRPr="008978A0">
        <w:rPr>
          <w:rFonts w:ascii="Arial" w:hAnsi="Arial" w:cs="Arial"/>
          <w:bCs/>
        </w:rPr>
        <w:t xml:space="preserve"> criança a participação na organização e na estruturação de diferentes espaços internos e externos. </w:t>
      </w:r>
    </w:p>
    <w:p w14:paraId="33538F1C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Promover situações de interações e brincadeiras entre adulto/criança, criança/criança, criança/objeto e com o ambiente. </w:t>
      </w:r>
    </w:p>
    <w:p w14:paraId="27A5E743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lastRenderedPageBreak/>
        <w:t xml:space="preserve">Propiciar às crianças um ambiente em que possam explorar diferentes conceitos matemáticos, que não sejam apenas numéricas, de forma lúdica. Planejar atividades para que as crianças possam compreender a linguagem matemática como fator inserido na vida. </w:t>
      </w:r>
    </w:p>
    <w:p w14:paraId="22A5B0C3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Possibilitar o registro por meio das diferentes linguagens (desenho, número, escrita espontânea, quantidade de objetos) para conhecimento do mundo físico e histórico-cultural. </w:t>
      </w:r>
    </w:p>
    <w:p w14:paraId="497ADDE4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Organizar espaços e materiais que envolvam as crianças em situações reais de contagem, ordenações, relações entre quantidades, medidas, avaliação de distâncias, comparação de comprimentos e pesos, reconhecimento de figuras geométricas. </w:t>
      </w:r>
    </w:p>
    <w:p w14:paraId="099F3E63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Proporcionar experiências em que as crianças criem misturas com consistências diferentes, temperaturas variadas e pesos diversos. </w:t>
      </w:r>
    </w:p>
    <w:p w14:paraId="3D29052D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Oportunizar </w:t>
      </w:r>
      <w:proofErr w:type="gramStart"/>
      <w:r w:rsidRPr="008978A0">
        <w:rPr>
          <w:rFonts w:ascii="Arial" w:hAnsi="Arial" w:cs="Arial"/>
          <w:bCs/>
        </w:rPr>
        <w:t>à</w:t>
      </w:r>
      <w:proofErr w:type="gramEnd"/>
      <w:r w:rsidRPr="008978A0">
        <w:rPr>
          <w:rFonts w:ascii="Arial" w:hAnsi="Arial" w:cs="Arial"/>
          <w:bCs/>
        </w:rPr>
        <w:t xml:space="preserve"> criança expressar suas observações, suas hipóteses e suas explicações sobre objetos, organismos vivos, fenômenos da natureza, características do ambiente, situações sociais por meio do registro em diferentes suportes e uso de diferentes linguagens. </w:t>
      </w:r>
    </w:p>
    <w:p w14:paraId="69B86570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Promover a participação em atividades que favoreçam a utilização de instrumentos de registro e ferramentas de conhecimento, orientação e comunicação, como bússola, lanterna, lupa, microscópio, máquina fotográfica, gravador, celular, filmadora e computador. </w:t>
      </w:r>
    </w:p>
    <w:p w14:paraId="62186E93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Organizar situações em que as crianças possam </w:t>
      </w:r>
      <w:proofErr w:type="gramStart"/>
      <w:r w:rsidRPr="008978A0">
        <w:rPr>
          <w:rFonts w:ascii="Arial" w:hAnsi="Arial" w:cs="Arial"/>
          <w:bCs/>
        </w:rPr>
        <w:t>manipular,</w:t>
      </w:r>
      <w:proofErr w:type="gramEnd"/>
      <w:r w:rsidRPr="008978A0">
        <w:rPr>
          <w:rFonts w:ascii="Arial" w:hAnsi="Arial" w:cs="Arial"/>
          <w:bCs/>
        </w:rPr>
        <w:t xml:space="preserve"> explorar o espaço por meio de experiências de deslocamentos de si e dos objetos. </w:t>
      </w:r>
    </w:p>
    <w:p w14:paraId="5E56E507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Favorecer o reconhecimento do lugar onde mora, de forma a identificar rua, bairro, cidade, </w:t>
      </w:r>
    </w:p>
    <w:p w14:paraId="469D1F66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Propiciar experiências em que a criança possa resolver situações problema, formular questões, levantar hipóteses, organizar dados, mediar possibilidades de solução por meio de tabelas, gráficos, entre outros. </w:t>
      </w:r>
    </w:p>
    <w:p w14:paraId="14CA6E70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Garantir a utilização de números em situações contextualizadas e significativas como: distribuição de materiais, divisão de objetos, organização da sala, quadro de registros, coleta de objetos e outros. </w:t>
      </w:r>
    </w:p>
    <w:p w14:paraId="34FB851F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Desenvolver com as crianças a estruturação de tempos, de espaços e de posição: antes, depois, daqui a pouco, hoje, amanhã, em cima, embaixo, ao lado, atrás, em frente, dentro e fora. </w:t>
      </w:r>
    </w:p>
    <w:p w14:paraId="302EC636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Elaborar propostas de agrupamentos utilizando como critério a quantidade, priorizando algumas relações, tais quais: um, nenhum, muito, pouco, mais, menos, mesma quantidade, igual e diferente.  </w:t>
      </w:r>
    </w:p>
    <w:p w14:paraId="0D76D831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>O campo de experiência “Espaços, tempos, quantidades, relações e transformações” insere a criança em experiências diárias de contato com os números, os fenômenos físicos, os ambientes e os elementos naturais, culturais e sociais.</w:t>
      </w:r>
    </w:p>
    <w:bookmarkEnd w:id="0"/>
    <w:p w14:paraId="3640AF4D" w14:textId="77777777" w:rsidR="00CF3D53" w:rsidRPr="00C414AC" w:rsidRDefault="00CF3D53" w:rsidP="00CF3D53">
      <w:pPr>
        <w:spacing w:line="276" w:lineRule="auto"/>
        <w:jc w:val="both"/>
        <w:rPr>
          <w:rFonts w:ascii="Arial" w:hAnsi="Arial" w:cs="Arial"/>
          <w:b/>
          <w:bCs/>
        </w:rPr>
      </w:pPr>
      <w:r w:rsidRPr="00C414AC">
        <w:rPr>
          <w:rFonts w:ascii="Arial" w:hAnsi="Arial" w:cs="Arial"/>
          <w:b/>
          <w:bCs/>
        </w:rPr>
        <w:t xml:space="preserve">SUGESTÕES DE </w:t>
      </w:r>
      <w:proofErr w:type="gramStart"/>
      <w:r w:rsidRPr="00C414AC">
        <w:rPr>
          <w:rFonts w:ascii="Arial" w:hAnsi="Arial" w:cs="Arial"/>
          <w:b/>
          <w:bCs/>
        </w:rPr>
        <w:t>EXPERIÊNCIAS -CRIANÇAS</w:t>
      </w:r>
      <w:proofErr w:type="gramEnd"/>
      <w:r w:rsidRPr="00C414AC">
        <w:rPr>
          <w:rFonts w:ascii="Arial" w:hAnsi="Arial" w:cs="Arial"/>
          <w:b/>
          <w:bCs/>
        </w:rPr>
        <w:t xml:space="preserve"> BEM PEQUENAS</w:t>
      </w:r>
    </w:p>
    <w:sectPr w:rsidR="00CF3D53" w:rsidRPr="00C414AC" w:rsidSect="00CF3D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10F2"/>
    <w:multiLevelType w:val="hybridMultilevel"/>
    <w:tmpl w:val="066820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00C96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E30EC"/>
    <w:multiLevelType w:val="hybridMultilevel"/>
    <w:tmpl w:val="0D90C2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3B"/>
    <w:rsid w:val="001A5961"/>
    <w:rsid w:val="006C227D"/>
    <w:rsid w:val="008F223B"/>
    <w:rsid w:val="00991DB7"/>
    <w:rsid w:val="00C24D82"/>
    <w:rsid w:val="00CF3D53"/>
    <w:rsid w:val="00F31433"/>
    <w:rsid w:val="00F52621"/>
    <w:rsid w:val="00FC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F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F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F3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F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F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1342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GALVAO</cp:lastModifiedBy>
  <cp:revision>6</cp:revision>
  <dcterms:created xsi:type="dcterms:W3CDTF">2019-10-24T13:35:00Z</dcterms:created>
  <dcterms:modified xsi:type="dcterms:W3CDTF">2019-11-12T16:20:00Z</dcterms:modified>
</cp:coreProperties>
</file>