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6553" w14:textId="77777777" w:rsidR="00282A29" w:rsidRPr="003140A8" w:rsidRDefault="00282A29" w:rsidP="00282A29">
      <w:pPr>
        <w:jc w:val="both"/>
        <w:rPr>
          <w:rFonts w:ascii="Arial" w:hAnsi="Arial" w:cs="Arial"/>
          <w:sz w:val="24"/>
          <w:szCs w:val="24"/>
          <w:u w:val="single"/>
        </w:rPr>
      </w:pPr>
      <w:r w:rsidRPr="003140A8">
        <w:rPr>
          <w:rFonts w:ascii="Arial" w:hAnsi="Arial" w:cs="Arial"/>
          <w:b/>
          <w:bCs/>
          <w:sz w:val="24"/>
          <w:szCs w:val="24"/>
          <w:u w:val="single"/>
        </w:rPr>
        <w:t>Campo: O eu, o outro e o nós</w:t>
      </w:r>
      <w:r w:rsidRPr="003140A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AF2E8B6" w14:textId="77777777" w:rsidR="00282A29" w:rsidRDefault="00282A29" w:rsidP="00282A29">
      <w:pPr>
        <w:jc w:val="both"/>
        <w:rPr>
          <w:rFonts w:ascii="Arial" w:hAnsi="Arial" w:cs="Arial"/>
          <w:sz w:val="24"/>
          <w:szCs w:val="24"/>
        </w:rPr>
      </w:pPr>
      <w:r w:rsidRPr="00A2442D">
        <w:rPr>
          <w:rFonts w:ascii="Arial" w:hAnsi="Arial" w:cs="Arial"/>
          <w:sz w:val="24"/>
          <w:szCs w:val="24"/>
        </w:rPr>
        <w:t>É na interação com os pares e com adultos que as crianças vão constituindo um modo próprio de agir, sentir e pensar e vão descobrindo que existem outros modos de vida, pessoas diferentes, com outros pontos de vista. Conforme vivem suas primeiras experiências sociais (na família, na instituição escolar, na coletividade), constroem percepções e questionamentos sobre si e sobre os outros, diferenciando-se e, simultaneamente, identificando-se como seres individuais e sociais. Ao mesmo tempo que participam de relações sociais e de cuidados pessoais, as crianças constroem sua autonomia e senso de autocuidado, de reciprocidade e de interdependência com o meio. Por sua vez, na Educação Infantil, é preciso criar oportunidades para que as crianças entrem em contato com outros grupos sociais e culturais, outros modos de vida, diferentes atitudes, técnicas e rituais de cuidados pessoais e do grupo, costumes, celebrações e narrativas. Nessas experiências, elas podem ampliar o modo de perceber a si mesmas e ao outro, valorizar sua identidade, respeitar os outros e reconhecer as diferenças que nos constituem como seres humanos.</w:t>
      </w:r>
    </w:p>
    <w:p w14:paraId="23D65381" w14:textId="77777777" w:rsidR="00282A29" w:rsidRPr="00E36EC4" w:rsidRDefault="00282A29" w:rsidP="00282A29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As crianças formulam questionamentos concretos sobre os eventos da vida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c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otidiana, sobre as transformações pessoais e sociais, sobre o ambiente. Os muitos ‘porquês’ representam seu impulso em entender o significado da vida que as circunda e o valor moral de suas ações.</w:t>
      </w:r>
    </w:p>
    <w:p w14:paraId="704E36FB" w14:textId="77777777" w:rsidR="00282A29" w:rsidRPr="00E36EC4" w:rsidRDefault="00282A29" w:rsidP="00282A29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Na escola têm muitas ocasiões para tomar consciência da própria identidade, para descobrir as diversidades culturais, religiosas, étnicas, para aprender as primeiras regras do viver social, para refletir sobre o sentido e as consequências de suas ações.</w:t>
      </w:r>
    </w:p>
    <w:p w14:paraId="03A02117" w14:textId="77777777" w:rsidR="00282A29" w:rsidRPr="00E36EC4" w:rsidRDefault="00282A29" w:rsidP="00282A29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Nos anos da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educação infantil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a criança observa a natureza e os seres vivos, o seu nascer, seu evoluir e sua extinção.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O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bserva o ambiente que a circunda e colhe as diferentes relações entre as pessoas; escuta as narrativas dos adultos, as expressões de suas opiniões; é testemunha dos eventos e vê a representação por meio das mídias; participa das tradições da família e da comunidade a que pertence, mas se abre ao confronto com outras culturas e costumes; percebe ser igual e diferente na variedade das situações, de poder ser acolhida e excluída, de poder acolher e excluir. Pergunta-se onde estava antes de nascer, e quando e onde terminará a sua existência. Coloca perguntas sobre a existência de Deus, a vida e a morte, a alegria e a dor.</w:t>
      </w:r>
    </w:p>
    <w:p w14:paraId="31222408" w14:textId="77777777" w:rsidR="00282A29" w:rsidRPr="00E36EC4" w:rsidRDefault="00282A29" w:rsidP="00282A29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As perguntas das crianças requerem uma atitude de escuta construtiva por parte dos adultos, de clareamento, compreensão e explicitação das diversas posições. Nesta idade, portanto, se define e se articula progressivamente a identidade de cada criança como conhecimento do próprio corpo, da própria personalidade, do próprio estar com os outros e explorar o mundo. São os anos de descoberta dos adultos como fonte de proteção e conteúdo, das outras crianças como companheiras de brincadeiras e como limite da própria vontade. São os anos em que se começa a reciprocidade no falar e no escutar; em que se aprende di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alogand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o. A criança procura dar um nome aos estados de humor, experimenta o prazer, a diversão, a frustração, a descoberta; se choca nas dificuldades da divisão e nos primeiros conflitos, supera progressivamente o egocentrismo e pode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a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colher outros pontos de vista.</w:t>
      </w:r>
    </w:p>
    <w:p w14:paraId="05CD14FC" w14:textId="77777777" w:rsidR="00282A29" w:rsidRDefault="00282A29" w:rsidP="00282A29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Este campo representa também o âmbito eletivo em que os temas dos direitos e dos deveres, do funcionamento da vida social, da cidadania e das instituições acham uma primeira porta para serem olhados e afrontados concretamente. </w:t>
      </w:r>
    </w:p>
    <w:p w14:paraId="27AAC55D" w14:textId="77777777" w:rsidR="00282A29" w:rsidRDefault="00282A29" w:rsidP="00282A29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educação infantil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se propõe como espaço de encontro e de diálogo, de aprofundamento cultural e de recíproca formação entre pais e professores para afrontarem juntos estes temas e propor às crianças um modelo de escuta e de respeito, que as ajudem a encontrar respostas a suas perguntas de sentido em coerência com as escolhas da própria família, na comum intenção de reforçar os pressupostos da convivência democrática.</w:t>
      </w:r>
    </w:p>
    <w:p w14:paraId="5D625501" w14:textId="77777777" w:rsidR="00282A29" w:rsidRDefault="00282A29" w:rsidP="00282A29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</w:p>
    <w:p w14:paraId="2063E780" w14:textId="77777777" w:rsidR="00282A29" w:rsidRDefault="00282A29" w:rsidP="00282A29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</w:p>
    <w:p w14:paraId="0B6210D0" w14:textId="77777777" w:rsidR="00282A29" w:rsidRDefault="00282A29" w:rsidP="00CB24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44E3AD6A" w14:textId="77777777" w:rsidR="00282A29" w:rsidRDefault="00282A29" w:rsidP="00CB24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78C8EAAF" w14:textId="77777777" w:rsidR="00282A29" w:rsidRDefault="00282A29" w:rsidP="00CB24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07DB7BA7" w14:textId="77777777" w:rsidR="00282A29" w:rsidRDefault="00282A29" w:rsidP="00CB24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7B357675" w14:textId="4EE02440" w:rsidR="00CB244C" w:rsidRDefault="00CB244C" w:rsidP="00CB24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  <w:r w:rsidRPr="0037556C"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  <w:t>ORGANIZADOR CURRICULAR DO CAMPO: O EU, O OUTRO, O NÓS</w:t>
      </w:r>
    </w:p>
    <w:p w14:paraId="66C85F29" w14:textId="77777777" w:rsidR="00CB244C" w:rsidRDefault="00CB244C" w:rsidP="00CB24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325C9D9D" w14:textId="77777777" w:rsidR="00CB244C" w:rsidRPr="00C70519" w:rsidRDefault="00CB244C" w:rsidP="00CB244C">
      <w:pPr>
        <w:jc w:val="center"/>
        <w:rPr>
          <w:rFonts w:ascii="Arial" w:hAnsi="Arial" w:cs="Arial"/>
          <w:b/>
          <w:bCs/>
        </w:rPr>
      </w:pPr>
      <w:r w:rsidRPr="00C70519">
        <w:rPr>
          <w:rFonts w:ascii="Arial" w:hAnsi="Arial" w:cs="Arial"/>
          <w:b/>
          <w:bCs/>
        </w:rPr>
        <w:t>Crianças bem pequenas</w:t>
      </w:r>
    </w:p>
    <w:p w14:paraId="459E627E" w14:textId="26176A1A" w:rsidR="00CB244C" w:rsidRDefault="00CB244C" w:rsidP="00CB244C">
      <w:pPr>
        <w:suppressAutoHyphens/>
        <w:spacing w:after="0" w:line="240" w:lineRule="auto"/>
        <w:jc w:val="center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  <w:r w:rsidRPr="00C70519">
        <w:rPr>
          <w:rFonts w:ascii="Arial" w:hAnsi="Arial" w:cs="Arial"/>
          <w:b/>
          <w:bCs/>
        </w:rPr>
        <w:t>1 ano e 7 meses a 3 anos e 11 meses</w:t>
      </w:r>
    </w:p>
    <w:p w14:paraId="64B7038D" w14:textId="77777777" w:rsidR="00CB244C" w:rsidRPr="00C70519" w:rsidRDefault="00CB244C" w:rsidP="00CB24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0519">
        <w:rPr>
          <w:rFonts w:ascii="Arial" w:hAnsi="Arial" w:cs="Arial"/>
          <w:b/>
          <w:bCs/>
          <w:sz w:val="24"/>
          <w:szCs w:val="24"/>
        </w:rPr>
        <w:t>Direitos de Aprendizagem</w:t>
      </w:r>
    </w:p>
    <w:p w14:paraId="61C8F234" w14:textId="5C1022B2" w:rsidR="00CB244C" w:rsidRDefault="00CB244C" w:rsidP="00CB244C">
      <w:pPr>
        <w:suppressAutoHyphens/>
        <w:spacing w:after="0" w:line="240" w:lineRule="auto"/>
        <w:jc w:val="center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  <w:r w:rsidRPr="00C70519">
        <w:rPr>
          <w:rFonts w:ascii="Arial" w:hAnsi="Arial" w:cs="Arial"/>
          <w:b/>
          <w:bCs/>
          <w:sz w:val="24"/>
          <w:szCs w:val="24"/>
        </w:rPr>
        <w:t>CONVIVER, BRINCAR, PARTICIPAR, EXPLORAR, EXPRESSAR, CONHECER-SE</w:t>
      </w:r>
    </w:p>
    <w:p w14:paraId="35CBBB6E" w14:textId="77777777" w:rsidR="00CB244C" w:rsidRPr="0037556C" w:rsidRDefault="00CB244C" w:rsidP="00CB244C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b/>
          <w:bCs/>
          <w:kern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5"/>
        <w:gridCol w:w="10059"/>
      </w:tblGrid>
      <w:tr w:rsidR="00CB244C" w14:paraId="53BB88E0" w14:textId="77777777" w:rsidTr="00CB244C">
        <w:tc>
          <w:tcPr>
            <w:tcW w:w="5245" w:type="dxa"/>
          </w:tcPr>
          <w:p w14:paraId="4327194E" w14:textId="77777777" w:rsidR="00CB244C" w:rsidRPr="00C70519" w:rsidRDefault="00CB244C" w:rsidP="00937F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20114107"/>
            <w:r>
              <w:rPr>
                <w:rFonts w:ascii="Arial" w:hAnsi="Arial" w:cs="Arial"/>
                <w:b/>
                <w:bCs/>
              </w:rPr>
              <w:t>Objetivos de Aprendizagem e Desenvolvimento</w:t>
            </w:r>
          </w:p>
        </w:tc>
        <w:tc>
          <w:tcPr>
            <w:tcW w:w="10059" w:type="dxa"/>
          </w:tcPr>
          <w:p w14:paraId="74BC77A4" w14:textId="77777777" w:rsidR="00CB244C" w:rsidRDefault="00CB244C" w:rsidP="00937F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Experiências de Aprendizagem</w:t>
            </w:r>
          </w:p>
          <w:p w14:paraId="4E029283" w14:textId="723BA1D6" w:rsidR="00CB244C" w:rsidRPr="00C70519" w:rsidRDefault="00CB244C" w:rsidP="00937F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244C" w14:paraId="27C97FBF" w14:textId="77777777" w:rsidTr="00CB244C">
        <w:tc>
          <w:tcPr>
            <w:tcW w:w="5245" w:type="dxa"/>
          </w:tcPr>
          <w:p w14:paraId="1BB56F77" w14:textId="77777777" w:rsidR="00CB244C" w:rsidRPr="00C70519" w:rsidRDefault="00CB244C" w:rsidP="00CB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Demonstrar atitudes de cuidado e solidariedade na interação com crianças e adultos.</w:t>
            </w:r>
          </w:p>
          <w:p w14:paraId="1A81D74A" w14:textId="77777777" w:rsidR="00CB244C" w:rsidRPr="00C70519" w:rsidRDefault="00CB244C" w:rsidP="00937F09">
            <w:pPr>
              <w:jc w:val="both"/>
              <w:rPr>
                <w:rFonts w:ascii="Arial" w:hAnsi="Arial" w:cs="Arial"/>
              </w:rPr>
            </w:pPr>
          </w:p>
          <w:p w14:paraId="022CE80F" w14:textId="77777777" w:rsidR="00CB244C" w:rsidRPr="00C70519" w:rsidRDefault="00CB244C" w:rsidP="00CB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Demonstrar imagem positiva de si e confiança em sua capacidade para enfrentar dificuldades e desafios.</w:t>
            </w:r>
          </w:p>
          <w:p w14:paraId="0FCF4771" w14:textId="77777777" w:rsidR="00CB244C" w:rsidRPr="00C70519" w:rsidRDefault="00CB244C" w:rsidP="00937F09">
            <w:pPr>
              <w:jc w:val="both"/>
              <w:rPr>
                <w:rFonts w:ascii="Arial" w:hAnsi="Arial" w:cs="Arial"/>
              </w:rPr>
            </w:pPr>
          </w:p>
          <w:p w14:paraId="1DF4722D" w14:textId="77777777" w:rsidR="00CB244C" w:rsidRPr="00C70519" w:rsidRDefault="00CB244C" w:rsidP="00CB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Compartilhar os objetos e os espaços com crianças da mesma faixa etária e adultos.</w:t>
            </w:r>
          </w:p>
          <w:p w14:paraId="45CCF4B3" w14:textId="77777777" w:rsidR="00CB244C" w:rsidRPr="00C70519" w:rsidRDefault="00CB244C" w:rsidP="00937F09">
            <w:pPr>
              <w:jc w:val="both"/>
              <w:rPr>
                <w:rFonts w:ascii="Arial" w:hAnsi="Arial" w:cs="Arial"/>
              </w:rPr>
            </w:pPr>
          </w:p>
          <w:p w14:paraId="62D45463" w14:textId="77777777" w:rsidR="00CB244C" w:rsidRPr="00C70519" w:rsidRDefault="00CB244C" w:rsidP="00CB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Comunicar-se com os colegas e os adultos, buscando compreendê-los e fazendo-se compreender.</w:t>
            </w:r>
          </w:p>
          <w:p w14:paraId="06B6403F" w14:textId="77777777" w:rsidR="00CB244C" w:rsidRPr="00C70519" w:rsidRDefault="00CB244C" w:rsidP="00937F09">
            <w:pPr>
              <w:jc w:val="both"/>
              <w:rPr>
                <w:rFonts w:ascii="Arial" w:hAnsi="Arial" w:cs="Arial"/>
              </w:rPr>
            </w:pPr>
          </w:p>
          <w:p w14:paraId="18CB620B" w14:textId="77777777" w:rsidR="00CB244C" w:rsidRPr="00C70519" w:rsidRDefault="00CB244C" w:rsidP="00CB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Perceber que as pessoas têm características físicas diferentes, respeitando essas diferenças.</w:t>
            </w:r>
          </w:p>
          <w:p w14:paraId="4D7CF977" w14:textId="77777777" w:rsidR="00CB244C" w:rsidRPr="00C70519" w:rsidRDefault="00CB244C" w:rsidP="00937F09">
            <w:pPr>
              <w:jc w:val="both"/>
              <w:rPr>
                <w:rFonts w:ascii="Arial" w:hAnsi="Arial" w:cs="Arial"/>
              </w:rPr>
            </w:pPr>
          </w:p>
          <w:p w14:paraId="4E7B3048" w14:textId="77777777" w:rsidR="00CB244C" w:rsidRDefault="00CB244C" w:rsidP="00CB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Respeitar regras básicas de convívio social nas interações e brincadeiras.</w:t>
            </w:r>
          </w:p>
          <w:p w14:paraId="66F82321" w14:textId="77777777" w:rsidR="00CB244C" w:rsidRPr="00C70519" w:rsidRDefault="00CB244C" w:rsidP="00937F09">
            <w:pPr>
              <w:pStyle w:val="PargrafodaLista"/>
              <w:rPr>
                <w:rFonts w:ascii="Arial" w:hAnsi="Arial" w:cs="Arial"/>
              </w:rPr>
            </w:pPr>
          </w:p>
          <w:p w14:paraId="5868952F" w14:textId="77777777" w:rsidR="00CB244C" w:rsidRPr="00C70519" w:rsidRDefault="00CB244C" w:rsidP="00CB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Resolver conflitos nas interações e brincadeiras, com a orientação de um adulto.</w:t>
            </w:r>
          </w:p>
        </w:tc>
        <w:tc>
          <w:tcPr>
            <w:tcW w:w="10059" w:type="dxa"/>
          </w:tcPr>
          <w:p w14:paraId="3E53EC89" w14:textId="77777777" w:rsidR="002E1069" w:rsidRPr="000520AF" w:rsidRDefault="002E1069" w:rsidP="00DA724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520AF">
              <w:rPr>
                <w:rFonts w:ascii="Arial" w:hAnsi="Arial" w:cs="Arial"/>
              </w:rPr>
              <w:t xml:space="preserve">Expressar-se e ter acolhidos, compreendidos e potencializados seus recursos comunicativos do choro, arrulhos, balbucios, olhares, imitação, gestos, expressões corporais e faciais em diferentes momentos do cotidiano; </w:t>
            </w:r>
          </w:p>
          <w:p w14:paraId="34A611C5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eastAsia="Times New Roman" w:hAnsi="Arial" w:cs="Arial"/>
                <w:sz w:val="24"/>
                <w:szCs w:val="24"/>
              </w:rPr>
              <w:t>Receber cuidados, carinhos, toques, massagens, colo, aconchego, consolo e s</w:t>
            </w:r>
            <w:r w:rsidRPr="000520AF">
              <w:rPr>
                <w:rFonts w:ascii="Arial" w:hAnsi="Arial" w:cs="Arial"/>
                <w:sz w:val="24"/>
                <w:szCs w:val="24"/>
              </w:rPr>
              <w:t>er estimulada e encorajada a retribuir carinhos, toques, abraços;</w:t>
            </w:r>
          </w:p>
          <w:p w14:paraId="62048FC7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Conviver em espaço acolhedor, agradável, confortável, instigante, desafiador, seguro;</w:t>
            </w:r>
          </w:p>
          <w:p w14:paraId="640C9DA2" w14:textId="620939A3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Ter valorizada sua organização familiar por meio de fotos, relatos, participação da </w:t>
            </w:r>
            <w:r w:rsidR="00C76D72" w:rsidRPr="00C76D72">
              <w:rPr>
                <w:rFonts w:ascii="Arial" w:hAnsi="Arial" w:cs="Arial"/>
                <w:sz w:val="24"/>
                <w:szCs w:val="24"/>
              </w:rPr>
              <w:t>família em momentos coletivos</w:t>
            </w:r>
            <w:r w:rsidRPr="000520AF">
              <w:rPr>
                <w:rFonts w:ascii="Arial" w:hAnsi="Arial" w:cs="Arial"/>
                <w:sz w:val="24"/>
                <w:szCs w:val="24"/>
              </w:rPr>
              <w:t>, etc., assim como conhecer, valorizar e respeitar as diferentes composições familiares dos colegas;</w:t>
            </w:r>
          </w:p>
          <w:p w14:paraId="53082F9C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Aprender a conviver respeitando a igualdade entre meninos e meninas de participar das brincadeiras, interagir, expressar-se, brincar.</w:t>
            </w:r>
          </w:p>
          <w:p w14:paraId="7C1752C1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Apreciar, contemplar, interagir com foto e imagens de si mesmo, de outras crianças, da família, de pessoas da instituição, de pessoas de outros lugares, épocas, culturas, de momentos vividos na instituição;</w:t>
            </w:r>
          </w:p>
          <w:p w14:paraId="25CEA336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Ser chamada pelo nome como forma de ir significando a relação nome-criança-pessoa;</w:t>
            </w:r>
          </w:p>
          <w:p w14:paraId="03581414" w14:textId="77777777" w:rsidR="002E1069" w:rsidRPr="00AE4D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DAF">
              <w:rPr>
                <w:rFonts w:ascii="Arial" w:hAnsi="Arial" w:cs="Arial"/>
                <w:sz w:val="24"/>
                <w:szCs w:val="24"/>
              </w:rPr>
              <w:t>Conviver, interagir e brincar com crianças da mesma idade, de outras idades, com professores e demais adultos, estabelecendo relações cotidianas afetivas e cooperativas;</w:t>
            </w:r>
          </w:p>
          <w:p w14:paraId="6507055A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lastRenderedPageBreak/>
              <w:t>Participar da organização do espaço, expondo suas produções, dando pequenas ideias e colaborando na sua organização;</w:t>
            </w:r>
          </w:p>
          <w:p w14:paraId="59652F7A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tempo suficiente e ser encorajada e estimulada para promover as trocas afetivas e cotidianas pelos olhares, gestos, toques, abraços, sorrisos, palavras, entre pares, com outras crianças e adultos;</w:t>
            </w:r>
          </w:p>
          <w:p w14:paraId="19DB36BC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Receber estímulo, apoio, orientações e participar da resolução dos conflitos gerados pela convivência, afirmando as identidades, a solidariedade, a cooperação;</w:t>
            </w:r>
          </w:p>
          <w:p w14:paraId="09CF94DB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de brincadeiras e interações sem ter que passar longos períodos esperando a sua vez;</w:t>
            </w:r>
          </w:p>
          <w:p w14:paraId="7B8E3EC4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atendidas, reconhecidas e valorizadas suas necessidades de fome, sede, sono, alimentação, fisiológicas, de higiene e cuidados pessoais;</w:t>
            </w:r>
          </w:p>
          <w:p w14:paraId="1B0AE1A9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garantida uma transição casa-instituição de educação infantil de forma mais harmoniosa, tranquila e acolhedora possível;</w:t>
            </w:r>
          </w:p>
          <w:p w14:paraId="0B7FDEFF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respeitados seus pertences pessoais, brinquedos e objetos de apego, assim como o tempo para desapegar-se;</w:t>
            </w:r>
          </w:p>
          <w:p w14:paraId="439AA4DE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Perceber na relação família e escola as atitudes de cooperação e complementaridade nas tarefas de cuidar e educar.</w:t>
            </w:r>
          </w:p>
          <w:p w14:paraId="1EB3B663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Brincar de cuidar de bonecas, dos seus pertences, dos colegas, do ambiente, da natureza, dos espaços de brincar;</w:t>
            </w:r>
          </w:p>
          <w:p w14:paraId="6F68B05B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incentivo constante para ingestão de alimentos com sabores, odores e cores variadas, que proporcionem alimentação saudável e nutricional, não esquecendo da importância que a água tem para a saúde;</w:t>
            </w:r>
          </w:p>
          <w:p w14:paraId="1E427C56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de momentos coletivos de alimentação, para que imitando as crianças mais velhas e interagindo com o professor possa ir desenvolvendo atitudes autônomas de se alimentar com apoio e posteriormente sozinha;</w:t>
            </w:r>
          </w:p>
          <w:p w14:paraId="77A8AAA8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garantido momentos de sono em espaço aconchegante, ventilado, agradável;</w:t>
            </w:r>
          </w:p>
          <w:p w14:paraId="1CA7F0CF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garantidos outros espaços para brincar e interagir no caso de não dormir ou repousar;</w:t>
            </w:r>
          </w:p>
          <w:p w14:paraId="71CDFFC0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autonomia para brincar livremente em espaços internos e externos planejados pelo professor e poder escolher colegas, brinquedos, cenários, objetos e enredos de brincadeiras;</w:t>
            </w:r>
          </w:p>
          <w:p w14:paraId="06D95EB1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Brincar de faz de conta, em brincadeiras livres, assumindo diferentes papeis, criando </w:t>
            </w:r>
            <w:r w:rsidRPr="000520AF">
              <w:rPr>
                <w:rFonts w:ascii="Arial" w:hAnsi="Arial" w:cs="Arial"/>
                <w:sz w:val="24"/>
                <w:szCs w:val="24"/>
              </w:rPr>
              <w:lastRenderedPageBreak/>
              <w:t>cenários que permitem significar e ressignificar o mundo social e cultural;</w:t>
            </w:r>
          </w:p>
          <w:p w14:paraId="5C125C2E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Aprender a nomear os colegas, os professores;</w:t>
            </w:r>
          </w:p>
          <w:p w14:paraId="47672D2C" w14:textId="77777777" w:rsidR="002E1069" w:rsidRPr="000520AF" w:rsidRDefault="002E1069" w:rsidP="00DA724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da construção de pequenas regras de convivência, cotidianamente ao passo que interage, brinca e convive;</w:t>
            </w:r>
          </w:p>
          <w:p w14:paraId="578EF575" w14:textId="77777777" w:rsidR="00AF24F6" w:rsidRDefault="002E1069" w:rsidP="00AF24F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da organização do espaço, expondo suas produções, dando pequenas ideias e colaborando na sua organização;</w:t>
            </w:r>
          </w:p>
          <w:p w14:paraId="78A1B871" w14:textId="77777777" w:rsidR="00AF24F6" w:rsidRPr="00AF24F6" w:rsidRDefault="00AE4DAF" w:rsidP="00AF24F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>Conhecer-se enquanto criança, ser respeitada em sua realidade local e cultural</w:t>
            </w:r>
            <w:r w:rsidR="00C11D4D"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, experienciando </w:t>
            </w:r>
            <w:proofErr w:type="gramStart"/>
            <w:r w:rsidR="00C11D4D"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>historias</w:t>
            </w:r>
            <w:proofErr w:type="gramEnd"/>
            <w:r w:rsidR="00C11D4D"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>, brincadeiras jogos e canções relacionadas às tradições culturais de sua comunidade e de outros grupos.</w:t>
            </w:r>
          </w:p>
          <w:p w14:paraId="2579E73D" w14:textId="77777777" w:rsidR="00AF24F6" w:rsidRPr="00AF24F6" w:rsidRDefault="00C11D4D" w:rsidP="00AF24F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Ampliar seus conhecimentos na compreensão do mundo no qual está inserida </w:t>
            </w:r>
            <w:proofErr w:type="gramStart"/>
            <w:r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>e  reconhecer</w:t>
            </w:r>
            <w:proofErr w:type="gramEnd"/>
            <w:r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as diferenças culturais, étnicos-raciais, as origens dos povos negros, indígenas e quilombolas.</w:t>
            </w:r>
          </w:p>
          <w:p w14:paraId="158B63C8" w14:textId="4935869C" w:rsidR="00AE4DAF" w:rsidRPr="00AF24F6" w:rsidRDefault="00AE4DAF" w:rsidP="00AF24F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AF24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11D4D" w:rsidRPr="00AF24F6">
              <w:rPr>
                <w:rFonts w:ascii="Arial" w:hAnsi="Arial" w:cs="Arial"/>
                <w:color w:val="4472C4" w:themeColor="accent1"/>
                <w:sz w:val="24"/>
                <w:szCs w:val="24"/>
              </w:rPr>
              <w:t>Participar com a família em projetos da instituição e das turmas.</w:t>
            </w:r>
          </w:p>
          <w:p w14:paraId="41953E7F" w14:textId="77777777" w:rsidR="00AE4DAF" w:rsidRDefault="00AE4DAF" w:rsidP="00C3528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7B304B2" w14:textId="77777777" w:rsidR="00C35283" w:rsidRDefault="00C35283" w:rsidP="00C3528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C81794" w14:textId="77777777" w:rsidR="00C35283" w:rsidRPr="00C35283" w:rsidRDefault="00C35283" w:rsidP="00C3528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517A31" w14:textId="7361FF24" w:rsidR="00C35283" w:rsidRPr="00C70519" w:rsidRDefault="00C35283" w:rsidP="00937F09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783682F9" w14:textId="77777777" w:rsidR="00CB244C" w:rsidRDefault="00CB244C" w:rsidP="00CB244C">
      <w:pPr>
        <w:jc w:val="both"/>
        <w:rPr>
          <w:rFonts w:ascii="Arial" w:hAnsi="Arial" w:cs="Arial"/>
          <w:sz w:val="24"/>
          <w:szCs w:val="24"/>
        </w:rPr>
      </w:pPr>
    </w:p>
    <w:p w14:paraId="5E4B7A53" w14:textId="77777777" w:rsidR="00CB244C" w:rsidRPr="008D2173" w:rsidRDefault="00CB244C" w:rsidP="00CB24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2173">
        <w:rPr>
          <w:rFonts w:ascii="Arial" w:hAnsi="Arial" w:cs="Arial"/>
          <w:b/>
          <w:bCs/>
          <w:sz w:val="24"/>
          <w:szCs w:val="24"/>
        </w:rPr>
        <w:t xml:space="preserve">INDICAÇÕES METODOLÓGICAS </w:t>
      </w:r>
    </w:p>
    <w:p w14:paraId="10A0A356" w14:textId="77777777" w:rsidR="00CB244C" w:rsidRPr="008D2173" w:rsidRDefault="00CB244C" w:rsidP="00CB244C">
      <w:pPr>
        <w:jc w:val="both"/>
        <w:rPr>
          <w:rFonts w:ascii="Arial" w:hAnsi="Arial" w:cs="Arial"/>
          <w:sz w:val="24"/>
          <w:szCs w:val="24"/>
        </w:rPr>
      </w:pPr>
      <w:r w:rsidRPr="008D2173">
        <w:rPr>
          <w:rFonts w:ascii="Arial" w:hAnsi="Arial" w:cs="Arial"/>
          <w:sz w:val="24"/>
          <w:szCs w:val="24"/>
        </w:rPr>
        <w:t xml:space="preserve"> </w:t>
      </w:r>
    </w:p>
    <w:p w14:paraId="7DA6E445" w14:textId="77777777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O campo de experiências “O eu, o outro e o nós” trata de relações. As relações são fundantes na constituição humana; assim sendo, a Educação Infantil promove experiências diárias e cotidianas de forma a oportunizar e valorizar o contato das crianças com crianças de diferentes faixas etárias, adultos, idosos, diversos grupos sociais, culturas etc.  A criança também aprende e se desenvolve ao relacionar-se com outros seres vivos, com a natureza, com espaços públicos (praças, teatros, cinemas, museus, parques ecológicos) com materiais, com brinquedos (estruturados e não estruturados) e com objetos de diferentes materiais. Torna-se importante pensar e planejar experiências de autoconhecimento e autocuidado, em que a criança seja capaz de desenvolver sua identidade pessoal e coletiva. Nesse campo de experiência, podem ser abordadas questões relativas à cultura e à regionalidade da criança, em que ela possa sentir-se pertencente a sua comunidade, ao seu município, ao seu estado e ao seu país. Conhecer a si mesmo e ao outro são processos interligados e, nessa relação, são potencializados recursos afetivos, cognitivos e sociais, necessários ao desenvolvimento pleno e integral de cada um.  </w:t>
      </w:r>
    </w:p>
    <w:p w14:paraId="06901698" w14:textId="77777777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 </w:t>
      </w:r>
    </w:p>
    <w:p w14:paraId="60BF6B81" w14:textId="77777777" w:rsidR="00CB244C" w:rsidRPr="000520AF" w:rsidRDefault="00CB244C" w:rsidP="00CB24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20AF">
        <w:rPr>
          <w:rFonts w:ascii="Arial" w:hAnsi="Arial" w:cs="Arial"/>
          <w:b/>
          <w:bCs/>
          <w:sz w:val="24"/>
          <w:szCs w:val="24"/>
        </w:rPr>
        <w:t xml:space="preserve">Importante considerar no campo de experiências “O eu, o outro e o nós”: </w:t>
      </w:r>
    </w:p>
    <w:p w14:paraId="5EAAEDE0" w14:textId="4295C52A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6E16513" w14:textId="1F944EC7" w:rsidR="00CB244C" w:rsidRPr="000520AF" w:rsidRDefault="00CB244C" w:rsidP="00C35283">
      <w:pPr>
        <w:jc w:val="both"/>
        <w:rPr>
          <w:rFonts w:ascii="Arial" w:hAnsi="Arial" w:cs="Arial"/>
          <w:sz w:val="24"/>
          <w:szCs w:val="24"/>
        </w:rPr>
      </w:pPr>
    </w:p>
    <w:p w14:paraId="201D1F9E" w14:textId="6EADA3D8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</w:p>
    <w:p w14:paraId="1852BFD3" w14:textId="618C03D4" w:rsidR="00CB244C" w:rsidRPr="000520AF" w:rsidRDefault="00C35283" w:rsidP="00CB24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75A77B" w14:textId="1F7FBABD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 </w:t>
      </w:r>
    </w:p>
    <w:p w14:paraId="0720B31A" w14:textId="7F5443B0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</w:p>
    <w:p w14:paraId="0C83A6E5" w14:textId="77777777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 </w:t>
      </w:r>
    </w:p>
    <w:p w14:paraId="31A64661" w14:textId="77777777" w:rsidR="00CB244C" w:rsidRPr="000520AF" w:rsidRDefault="00CB244C" w:rsidP="00CB24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O campo de experiências “O eu, o outro e o nós” fará parte do dia a dia das crianças e do planejamento do professor, haja vista que os objetivos de aprendizagem e desenvolvimento desse campo geram ações cotidianas que não se desvinculam dos demais campos de experiências e das relações de VIDA que compõem o cenário da Educação Infantil. </w:t>
      </w:r>
    </w:p>
    <w:p w14:paraId="52E6D100" w14:textId="77777777" w:rsidR="00CB244C" w:rsidRPr="000520AF" w:rsidRDefault="00CB244C" w:rsidP="00CB24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20AF">
        <w:rPr>
          <w:rFonts w:ascii="Arial" w:hAnsi="Arial" w:cs="Arial"/>
          <w:b/>
          <w:bCs/>
          <w:sz w:val="24"/>
          <w:szCs w:val="24"/>
        </w:rPr>
        <w:t>SUGESTÕES DE EXPERIÊNCIAS DE APRENDIZAGEM</w:t>
      </w:r>
    </w:p>
    <w:p w14:paraId="7BECDE10" w14:textId="77777777" w:rsidR="00CB244C" w:rsidRPr="000520AF" w:rsidRDefault="00CB244C" w:rsidP="00CB244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520AF">
        <w:rPr>
          <w:rFonts w:ascii="Arial" w:hAnsi="Arial" w:cs="Arial"/>
        </w:rPr>
        <w:t xml:space="preserve">Expressar-se e ter acolhidos, compreendidos e potencializados seus recursos comunicativos do choro, arrulhos, balbucios, olhares, imitação, gestos, expressões corporais e faciais em diferentes momentos do cotidiano; </w:t>
      </w:r>
    </w:p>
    <w:p w14:paraId="49100FB0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eastAsia="Times New Roman" w:hAnsi="Arial" w:cs="Arial"/>
          <w:sz w:val="24"/>
          <w:szCs w:val="24"/>
        </w:rPr>
        <w:t>Receber cuidados, carinhos, toques, massagens, colo, aconchego, consolo e s</w:t>
      </w:r>
      <w:r w:rsidRPr="000520AF">
        <w:rPr>
          <w:rFonts w:ascii="Arial" w:hAnsi="Arial" w:cs="Arial"/>
          <w:sz w:val="24"/>
          <w:szCs w:val="24"/>
        </w:rPr>
        <w:t>er estimulada e encorajada a retribuir carinhos, toques, abraços;</w:t>
      </w:r>
    </w:p>
    <w:p w14:paraId="0836A0CB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Conviver em espaço acolhedor, agradável, confortável, instigante, desafiador, seguro;</w:t>
      </w:r>
    </w:p>
    <w:p w14:paraId="32C334A8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valorizada sua organização familiar por meio de fotos, relatos, participação da família em momentos coletiva, etc., assim como conhecer, valorizar e respeitar as diferentes composições familiares dos colegas;</w:t>
      </w:r>
    </w:p>
    <w:p w14:paraId="05C7F19E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Aprender a conviver respeitando a igualdade entre meninos e meninas de participar das brincadeiras, interagir, expressar-se, brincar.</w:t>
      </w:r>
    </w:p>
    <w:p w14:paraId="628CF30B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Apreciar, contemplar, interagir com foto e imagens de si mesmo, de outras crianças, da família, de pessoas da instituição, de pessoas de outros lugares, épocas, culturas, de momentos vividos na instituição;</w:t>
      </w:r>
    </w:p>
    <w:p w14:paraId="5454D31F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Ser chamada pelo nome como forma de ir significando a relação nome-criança-pessoa;</w:t>
      </w:r>
    </w:p>
    <w:p w14:paraId="55343C34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Conviver, interagir e brincar com crianças da mesma idade, de outras idades, com professores e demais adultos, estabelecendo relações cotidianas afetivas e cooperativas;</w:t>
      </w:r>
    </w:p>
    <w:p w14:paraId="4FF67EF7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da organização do espaço, expondo suas produções, dando pequenas ideias e colaborando na sua organização;</w:t>
      </w:r>
    </w:p>
    <w:p w14:paraId="3E71AF09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tempo suficiente e ser encorajada e estimulada para promover as trocas afetivas e cotidianas pelos olhares, gestos, toques, abraços, sorrisos, palavras, entre pares, com outras crianças e adultos;</w:t>
      </w:r>
    </w:p>
    <w:p w14:paraId="2A54B5ED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lastRenderedPageBreak/>
        <w:t>Receber estímulo, apoio, orientações e participar da resolução dos conflitos gerados pela convivência, afirmando as identidades, a solidariedade, a cooperação;</w:t>
      </w:r>
    </w:p>
    <w:p w14:paraId="0ED40DC8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de brincadeiras e interações sem ter que passar longos períodos esperando a sua vez;</w:t>
      </w:r>
    </w:p>
    <w:p w14:paraId="78216C79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atendidas, reconhecidas e valorizadas suas necessidades de fome, sede, sono, alimentação, fisiológicas, de higiene e cuidados pessoais;</w:t>
      </w:r>
    </w:p>
    <w:p w14:paraId="354B4E5A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garantida uma transição casa-instituição de educação infantil de forma mais harmoniosa, tranquila e acolhedora possível;</w:t>
      </w:r>
    </w:p>
    <w:p w14:paraId="250997DB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respeitados seus pertences pessoais, brinquedos e objetos de apego, assim como o tempo para desapegar-se;</w:t>
      </w:r>
    </w:p>
    <w:p w14:paraId="7C137922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Perceber na relação família e escola as atitudes de cooperação e complementaridade nas tarefas de cuidar e educar.</w:t>
      </w:r>
    </w:p>
    <w:p w14:paraId="121AFF9F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Brincar de cuidar de bonecas, dos seus pertences, dos colegas, do ambiente, da natureza, dos espaços de brincar;</w:t>
      </w:r>
    </w:p>
    <w:p w14:paraId="30CD2A63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incentivo constante para ingestão de alimentos com sabores, odores e cores variadas, que proporcionem alimentação saudável e nutricional, não esquecendo da importância que a água tem para a saúde;</w:t>
      </w:r>
    </w:p>
    <w:p w14:paraId="49DFF793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de momentos coletivos de alimentação, para que imitando as crianças mais velhas e interagindo com o professor possa ir desenvolvendo atitudes autônomas de se alimentar com apoio e posteriormente sozinha;</w:t>
      </w:r>
    </w:p>
    <w:p w14:paraId="3029938D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garantido momentos de sono em espaço aconchegante, ventilado, agradável;</w:t>
      </w:r>
    </w:p>
    <w:p w14:paraId="460E5732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garantidos outros espaços para brincar e interagir no caso de não dormir ou repousar;</w:t>
      </w:r>
    </w:p>
    <w:p w14:paraId="2F34043D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autonomia para brincar livremente em espaços internos e externos planejados pelo professor e poder escolher colegas, brinquedos, cenários, objetos e enredos de brincadeiras;</w:t>
      </w:r>
    </w:p>
    <w:p w14:paraId="79936149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Brincar de faz de conta, em brincadeiras livres, assumindo diferentes papeis, criando cenários que permitem significar e ressignificar o mundo social e cultural;</w:t>
      </w:r>
    </w:p>
    <w:p w14:paraId="26083883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Aprender a nomear os colegas, os professores;</w:t>
      </w:r>
    </w:p>
    <w:p w14:paraId="246CD155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da construção de pequenas regras de convivência, cotidianamente ao passo que interage, brinca e convive;</w:t>
      </w:r>
    </w:p>
    <w:p w14:paraId="7DA77840" w14:textId="77777777" w:rsidR="00CB244C" w:rsidRPr="000520AF" w:rsidRDefault="00CB244C" w:rsidP="00CB24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da organização do espaço, expondo suas produções, dando pequenas ideias e colaborando na sua organização;</w:t>
      </w:r>
    </w:p>
    <w:p w14:paraId="749A1DA3" w14:textId="77777777" w:rsidR="003C17E5" w:rsidRDefault="003C17E5"/>
    <w:sectPr w:rsidR="003C17E5" w:rsidSect="00CB24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6FD8"/>
    <w:multiLevelType w:val="hybridMultilevel"/>
    <w:tmpl w:val="E1FE61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0882"/>
    <w:multiLevelType w:val="hybridMultilevel"/>
    <w:tmpl w:val="40D2391E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7744"/>
    <w:multiLevelType w:val="hybridMultilevel"/>
    <w:tmpl w:val="254C4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2F"/>
    <w:rsid w:val="00282A29"/>
    <w:rsid w:val="002E1069"/>
    <w:rsid w:val="003C17E5"/>
    <w:rsid w:val="006F7B2F"/>
    <w:rsid w:val="007C058B"/>
    <w:rsid w:val="00A979E4"/>
    <w:rsid w:val="00AE4DAF"/>
    <w:rsid w:val="00AF24F6"/>
    <w:rsid w:val="00C11D4D"/>
    <w:rsid w:val="00C35283"/>
    <w:rsid w:val="00C76D72"/>
    <w:rsid w:val="00CB244C"/>
    <w:rsid w:val="00D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D4A8"/>
  <w15:docId w15:val="{1A2F5C86-DA93-4A5B-BF80-8A1CDC08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244C"/>
    <w:pPr>
      <w:ind w:left="720"/>
      <w:contextualSpacing/>
    </w:pPr>
  </w:style>
  <w:style w:type="paragraph" w:customStyle="1" w:styleId="Default">
    <w:name w:val="Default"/>
    <w:rsid w:val="00CB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3197-B0E0-400D-A20B-0ABF3B45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2232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da cruz</dc:creator>
  <cp:keywords/>
  <dc:description/>
  <cp:lastModifiedBy>Solange</cp:lastModifiedBy>
  <cp:revision>9</cp:revision>
  <dcterms:created xsi:type="dcterms:W3CDTF">2019-09-26T14:23:00Z</dcterms:created>
  <dcterms:modified xsi:type="dcterms:W3CDTF">2019-09-27T18:41:00Z</dcterms:modified>
</cp:coreProperties>
</file>